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D41" w:rsidRPr="003C1475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  <w:r w:rsidRPr="003C1475">
        <w:rPr>
          <w:rFonts w:ascii="Times New Roman" w:hAnsi="Times New Roman" w:cs="Times New Roman"/>
          <w:sz w:val="28"/>
          <w:szCs w:val="28"/>
        </w:rPr>
        <w:t>государственное бюджетное общеобразовательное учреждение</w:t>
      </w:r>
    </w:p>
    <w:p w:rsidR="00254D41" w:rsidRPr="003C1475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  <w:r w:rsidRPr="003C1475">
        <w:rPr>
          <w:rFonts w:ascii="Times New Roman" w:hAnsi="Times New Roman" w:cs="Times New Roman"/>
          <w:sz w:val="28"/>
          <w:szCs w:val="28"/>
        </w:rPr>
        <w:t xml:space="preserve">Самарской области средняя общеобразовательная школа </w:t>
      </w:r>
      <w:proofErr w:type="gramStart"/>
      <w:r w:rsidRPr="003C147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C1475">
        <w:rPr>
          <w:rFonts w:ascii="Times New Roman" w:hAnsi="Times New Roman" w:cs="Times New Roman"/>
          <w:sz w:val="28"/>
          <w:szCs w:val="28"/>
        </w:rPr>
        <w:t>. Пестравка</w:t>
      </w:r>
    </w:p>
    <w:p w:rsidR="00254D41" w:rsidRPr="003C1475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  <w:r w:rsidRPr="003C1475">
        <w:rPr>
          <w:rFonts w:ascii="Times New Roman" w:hAnsi="Times New Roman" w:cs="Times New Roman"/>
          <w:sz w:val="28"/>
          <w:szCs w:val="28"/>
        </w:rPr>
        <w:t xml:space="preserve">муниципального  района </w:t>
      </w:r>
      <w:proofErr w:type="spellStart"/>
      <w:r w:rsidRPr="003C1475">
        <w:rPr>
          <w:rFonts w:ascii="Times New Roman" w:hAnsi="Times New Roman" w:cs="Times New Roman"/>
          <w:sz w:val="28"/>
          <w:szCs w:val="28"/>
        </w:rPr>
        <w:t>Пестравский</w:t>
      </w:r>
      <w:proofErr w:type="spellEnd"/>
      <w:r w:rsidRPr="003C1475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254D41" w:rsidRPr="003C1475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4D41" w:rsidRPr="003C1475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782B72" w:rsidRDefault="00254D41" w:rsidP="00254D41">
      <w:pPr>
        <w:jc w:val="center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 xml:space="preserve">Эссе на тему </w:t>
      </w:r>
    </w:p>
    <w:p w:rsidR="00254D41" w:rsidRPr="00782B72" w:rsidRDefault="00364C3B" w:rsidP="00254D41">
      <w:pPr>
        <w:jc w:val="center"/>
        <w:rPr>
          <w:rFonts w:ascii="Calibri" w:hAnsi="Calibri"/>
          <w:b/>
          <w:sz w:val="40"/>
          <w:szCs w:val="40"/>
        </w:rPr>
      </w:pPr>
      <w:r>
        <w:rPr>
          <w:rFonts w:ascii="Calibri" w:hAnsi="Calibri"/>
          <w:b/>
          <w:sz w:val="40"/>
          <w:szCs w:val="40"/>
        </w:rPr>
        <w:t>«Роль Г</w:t>
      </w:r>
      <w:bookmarkStart w:id="0" w:name="_GoBack"/>
      <w:bookmarkEnd w:id="0"/>
      <w:r>
        <w:rPr>
          <w:rFonts w:ascii="Calibri" w:hAnsi="Calibri"/>
          <w:b/>
          <w:sz w:val="40"/>
          <w:szCs w:val="40"/>
        </w:rPr>
        <w:t>.А.Потёмкина в освоении Крыма</w:t>
      </w:r>
      <w:r w:rsidR="00254D41" w:rsidRPr="00782B72">
        <w:rPr>
          <w:rFonts w:ascii="Calibri" w:hAnsi="Calibri"/>
          <w:b/>
          <w:sz w:val="40"/>
          <w:szCs w:val="40"/>
        </w:rPr>
        <w:t>»</w:t>
      </w: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481013" w:rsidRDefault="00254D41" w:rsidP="00254D41">
      <w:pPr>
        <w:jc w:val="center"/>
        <w:rPr>
          <w:rFonts w:ascii="Calibri" w:hAnsi="Calibri"/>
        </w:rPr>
      </w:pPr>
    </w:p>
    <w:p w:rsidR="00254D41" w:rsidRPr="00481013" w:rsidRDefault="00254D41" w:rsidP="00254D41">
      <w:pPr>
        <w:jc w:val="right"/>
        <w:rPr>
          <w:rFonts w:ascii="Calibri" w:hAnsi="Calibri"/>
        </w:rPr>
      </w:pPr>
    </w:p>
    <w:p w:rsidR="00254D41" w:rsidRPr="003C1475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3C1475">
        <w:rPr>
          <w:rFonts w:ascii="Times New Roman" w:hAnsi="Times New Roman" w:cs="Times New Roman"/>
          <w:sz w:val="28"/>
          <w:szCs w:val="28"/>
        </w:rPr>
        <w:t>Выполнил</w:t>
      </w:r>
    </w:p>
    <w:p w:rsidR="00254D41" w:rsidRPr="003C1475" w:rsidRDefault="00254D41" w:rsidP="00254D41">
      <w:pPr>
        <w:jc w:val="right"/>
        <w:rPr>
          <w:rFonts w:ascii="Times New Roman" w:hAnsi="Times New Roman" w:cs="Times New Roman"/>
          <w:sz w:val="28"/>
          <w:szCs w:val="28"/>
        </w:rPr>
      </w:pPr>
      <w:r w:rsidRPr="003C14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C1475">
        <w:rPr>
          <w:rFonts w:ascii="Times New Roman" w:hAnsi="Times New Roman" w:cs="Times New Roman"/>
          <w:sz w:val="28"/>
          <w:szCs w:val="28"/>
        </w:rPr>
        <w:t xml:space="preserve"> ученик 10 класса</w:t>
      </w:r>
    </w:p>
    <w:p w:rsidR="00254D41" w:rsidRPr="003C1475" w:rsidRDefault="00254D41" w:rsidP="00254D4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D5D80">
        <w:rPr>
          <w:rFonts w:ascii="Times New Roman" w:hAnsi="Times New Roman" w:cs="Times New Roman"/>
          <w:sz w:val="28"/>
          <w:szCs w:val="28"/>
        </w:rPr>
        <w:t>Зотов Денис</w:t>
      </w:r>
    </w:p>
    <w:p w:rsidR="00254D41" w:rsidRPr="003C1475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3C1475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54D41" w:rsidRPr="003C1475" w:rsidRDefault="00254D41" w:rsidP="00254D41">
      <w:pPr>
        <w:jc w:val="right"/>
        <w:rPr>
          <w:rFonts w:ascii="Times New Roman" w:hAnsi="Times New Roman" w:cs="Times New Roman"/>
          <w:sz w:val="28"/>
          <w:szCs w:val="28"/>
        </w:rPr>
      </w:pPr>
      <w:r w:rsidRPr="003C1475">
        <w:rPr>
          <w:rFonts w:ascii="Times New Roman" w:hAnsi="Times New Roman" w:cs="Times New Roman"/>
          <w:sz w:val="28"/>
          <w:szCs w:val="28"/>
        </w:rPr>
        <w:t>учитель истории</w:t>
      </w:r>
    </w:p>
    <w:p w:rsidR="00254D41" w:rsidRPr="003C1475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3C1475">
        <w:rPr>
          <w:rFonts w:ascii="Times New Roman" w:hAnsi="Times New Roman" w:cs="Times New Roman"/>
          <w:sz w:val="28"/>
          <w:szCs w:val="28"/>
        </w:rPr>
        <w:t xml:space="preserve"> Гвоздева С.Г.</w:t>
      </w:r>
    </w:p>
    <w:p w:rsidR="00254D41" w:rsidRPr="003C1475" w:rsidRDefault="00254D41" w:rsidP="00254D4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4D41" w:rsidRDefault="00254D41" w:rsidP="00254D41">
      <w:pPr>
        <w:jc w:val="center"/>
        <w:rPr>
          <w:rFonts w:ascii="Times New Roman" w:hAnsi="Times New Roman" w:cs="Times New Roman"/>
          <w:sz w:val="28"/>
          <w:szCs w:val="28"/>
        </w:rPr>
      </w:pPr>
      <w:r w:rsidRPr="002A15C8">
        <w:rPr>
          <w:rFonts w:ascii="Times New Roman" w:hAnsi="Times New Roman" w:cs="Times New Roman"/>
          <w:sz w:val="28"/>
          <w:szCs w:val="28"/>
        </w:rPr>
        <w:t>Пестравка 2014</w:t>
      </w:r>
    </w:p>
    <w:p w:rsidR="0010296A" w:rsidRPr="002A15C8" w:rsidRDefault="0010296A" w:rsidP="00254D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A42EF" w:rsidRPr="00616167" w:rsidRDefault="00616167" w:rsidP="00C31244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  </w:t>
      </w:r>
      <w:r w:rsidR="002A42EF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Потемкин первым понял значение присоединения Крыма к России. Он писал Екатерине: «Крым положением своим разрывает наши границы... Положите же теперь, что Крым Ваш и что </w:t>
      </w:r>
      <w:proofErr w:type="gramStart"/>
      <w:r w:rsidR="002A42EF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нет уже сей</w:t>
      </w:r>
      <w:proofErr w:type="gramEnd"/>
      <w:r w:rsidR="002A42EF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бородавки на носу – вот вдруг положение границ прекрасное... Нет держав в Европе, чтобы не поделили между собой Азии, Африки, Америки. Приобретение Крыма ни усилить, ни обогатить Вас не может, а только покой доставит». 8 апреля 1782 г. императрица подписала манифест, окончательно закрепляющий Крым за Россией.</w:t>
      </w:r>
    </w:p>
    <w:p w:rsidR="00C31244" w:rsidRPr="00616167" w:rsidRDefault="00BF4061" w:rsidP="00C31244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</w:t>
      </w:r>
      <w:r w:rsidR="002A42EF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теперь углубимся в историю:</w:t>
      </w:r>
      <w:r w:rsid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результате войны с Турцией России достались громадные территории между Днестром и Доном, получившие название </w:t>
      </w:r>
      <w:proofErr w:type="spell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Новороссии</w:t>
      </w:r>
      <w:proofErr w:type="spellEnd"/>
      <w:proofErr w:type="gramStart"/>
      <w:r w:rsidR="00A573E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Потемкину, ставшему полновластным хозяином этой области, предстояло решить задачу ее хозяйственного освоения. Он начал с заселения новых земель, обещав каждому поселенцу участок в 26 десятин и освобождение от налогов на срок от 6 до 16 лет. Формально помещичьим крестьянам запрещалось селиться на юге, но наместник смотрел на нарушения этого запрета сквозь пальцы. Жалобы от помещиков, просивших вернуть им беглых холопов, Потемкин швырял под стол. Кроме русских в </w:t>
      </w:r>
      <w:proofErr w:type="spell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Новороссию</w:t>
      </w:r>
      <w:proofErr w:type="spell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приезжали молдаване, греки, болгары -</w:t>
      </w:r>
      <w:r w:rsidR="00A573E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всем находилось место.</w:t>
      </w:r>
    </w:p>
    <w:p w:rsidR="00B936D3" w:rsidRPr="00616167" w:rsidRDefault="009C3D1B" w:rsidP="00C31244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Однако поселенцам угрожали набеги запорожцев и крымских татар. С первыми Потемкин решил дело быстро: по его совету Екатерина уничтожила Запорожскую</w:t>
      </w:r>
      <w:proofErr w:type="gram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</w:t>
      </w:r>
      <w:proofErr w:type="gram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ечь, переселив казаков на Кубань. Труднее было с татарами: формально Крым оставался независимым. В 1783 году хитроумный наместник вынудил крымского хана Шаги</w:t>
      </w:r>
      <w:proofErr w:type="gram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н-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Гирея</w:t>
      </w:r>
      <w:proofErr w:type="spell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отречься от престола и присоединил полуостров к России. Это вызвало ярость в Стамбуле: султан велел казнить Шагина за измену и начал готовиться к новой войне с русскими. Зная об этом, Потемкин позаботился о защите новых территорий.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Были основаны города и крепости, включая</w:t>
      </w:r>
      <w:r w:rsidR="00B936D3" w:rsidRPr="00860ED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Херсон</w:t>
      </w:r>
      <w:r w:rsidR="00B936D3" w:rsidRPr="00740F7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-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главную базу строящегося Черноморского флота, первенцем которого стал 66-пушечный корабль «Слава Екатерины». Имя </w:t>
      </w:r>
      <w:proofErr w:type="spell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Екатеринослав</w:t>
      </w:r>
      <w:proofErr w:type="spell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получил город на Днепре, где светлейший планировал построить университет и заводы для снабжения армии.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Крыму тоже возникли города, которым Потемкин, вспомнив уроки греческого, дал имена Севастополь («Величественный город») и Симферополь («Город-собиратель»). Щедрыми дарами и обещаниями князь сумел добиться покорности татарского населения, и «жемчужина короны», как скоро начали называть Крым, отошла к России без единого выстрела. За это Потемкин получил новые награды - титул светлейшего князя Таврического, чин фельдмаршала и должность президента Военной 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коллегии. Позже он не уставал заботиться о заселении Крыма, о внедрении здесь хлебопашества и виноделия. Татарам ислам запрещал делать вино. Так что нынешние дары Массандры и Нового Света - тоже заслуга Потемкина.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 солдат он тоже заслужил добрую славу тем</w:t>
      </w:r>
      <w:proofErr w:type="gramStart"/>
      <w:r w:rsidR="001E5A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proofErr w:type="gram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что ввел новую военную форму взамен неудобной, сделанной по прусскому образцу. «Завивать, пудриться, </w:t>
      </w:r>
      <w:proofErr w:type="spell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плесть</w:t>
      </w:r>
      <w:proofErr w:type="spell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косы, солдатское ли сие дело? - возмущался Потемкин. - Туалет солдатский должен быть таков - что встал, то готов». В этом его полностью поддержал Суворов, хотя вообще-то отношения между двумя великими людьми были довольно прохладными. Оба завидовали военным заслугам друг друга. Кроме того, не слишком тактичный Потемкин не раз обижал самолюбивого полководца. Так же он поступал и с другими, из-за чего нажил немало врагов. Его обвиняли в самодурстве</w:t>
      </w:r>
      <w:proofErr w:type="gramStart"/>
      <w:r w:rsidR="001E5A2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proofErr w:type="gram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вспыльчивости и лени. Князь и впрямь принимал посетителей лежа в постели - но когда требовали обстоятельства, вскакивал и действовал молниеносно. Звучало в его адрес и более серьезное обвинение - хищение государственных средств. Однако назначенная ревизия выявила необычную для России картину - не Потемкин был должен казне, а наоборот. Освоение </w:t>
      </w:r>
      <w:proofErr w:type="spell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Новороссии</w:t>
      </w:r>
      <w:proofErr w:type="spell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требовало громадных средств, казенных денег часто не хватало, и он докладывал </w:t>
      </w:r>
      <w:proofErr w:type="gramStart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свои</w:t>
      </w:r>
      <w:proofErr w:type="gramEnd"/>
      <w:r w:rsidR="00B936D3" w:rsidRPr="0061616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B936D3" w:rsidRPr="00616167" w:rsidRDefault="001E5A2D" w:rsidP="00C312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936D3" w:rsidRPr="00616167">
        <w:rPr>
          <w:rFonts w:ascii="Times New Roman" w:hAnsi="Times New Roman" w:cs="Times New Roman"/>
          <w:sz w:val="28"/>
          <w:szCs w:val="28"/>
        </w:rPr>
        <w:t xml:space="preserve"> </w:t>
      </w:r>
      <w:r w:rsidR="00860EDB">
        <w:rPr>
          <w:rFonts w:ascii="Times New Roman" w:hAnsi="Times New Roman" w:cs="Times New Roman"/>
          <w:sz w:val="28"/>
          <w:szCs w:val="28"/>
        </w:rPr>
        <w:t>Итак,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EDB">
        <w:rPr>
          <w:rFonts w:ascii="Times New Roman" w:hAnsi="Times New Roman" w:cs="Times New Roman"/>
          <w:sz w:val="28"/>
          <w:szCs w:val="28"/>
        </w:rPr>
        <w:t xml:space="preserve">Потемкин сыграл огромную </w:t>
      </w:r>
      <w:r w:rsidR="00B936D3" w:rsidRPr="00616167">
        <w:rPr>
          <w:rFonts w:ascii="Times New Roman" w:hAnsi="Times New Roman" w:cs="Times New Roman"/>
          <w:sz w:val="28"/>
          <w:szCs w:val="28"/>
        </w:rPr>
        <w:t xml:space="preserve"> роль в деле хозяйственного освоения Северного Причерноморья, основав там новые города, военный и торговый флот России. И хотя, к</w:t>
      </w:r>
      <w:r w:rsidR="0028357D">
        <w:rPr>
          <w:rFonts w:ascii="Times New Roman" w:hAnsi="Times New Roman" w:cs="Times New Roman"/>
          <w:sz w:val="28"/>
          <w:szCs w:val="28"/>
        </w:rPr>
        <w:t>ак любой хозяйственник, он</w:t>
      </w:r>
      <w:proofErr w:type="gramStart"/>
      <w:r w:rsidR="0028357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8357D">
        <w:rPr>
          <w:rFonts w:ascii="Times New Roman" w:hAnsi="Times New Roman" w:cs="Times New Roman"/>
          <w:sz w:val="28"/>
          <w:szCs w:val="28"/>
        </w:rPr>
        <w:t>вероятно,</w:t>
      </w:r>
      <w:r w:rsidR="00B936D3" w:rsidRPr="00616167">
        <w:rPr>
          <w:rFonts w:ascii="Times New Roman" w:hAnsi="Times New Roman" w:cs="Times New Roman"/>
          <w:sz w:val="28"/>
          <w:szCs w:val="28"/>
        </w:rPr>
        <w:t xml:space="preserve"> пускал пыль в глаза – чего стоят только одни «потемкинские деревни» – в деле освоения новых русских земель Потемкин сделал очень много. Екатерина произвела</w:t>
      </w:r>
      <w:r w:rsidR="00FB11D4">
        <w:rPr>
          <w:rFonts w:ascii="Times New Roman" w:hAnsi="Times New Roman" w:cs="Times New Roman"/>
          <w:sz w:val="28"/>
          <w:szCs w:val="28"/>
        </w:rPr>
        <w:t xml:space="preserve"> за заслуги </w:t>
      </w:r>
      <w:r w:rsidR="00B936D3" w:rsidRPr="00616167">
        <w:rPr>
          <w:rFonts w:ascii="Times New Roman" w:hAnsi="Times New Roman" w:cs="Times New Roman"/>
          <w:sz w:val="28"/>
          <w:szCs w:val="28"/>
        </w:rPr>
        <w:t xml:space="preserve"> своего фаворита в генерал-фельдмаршалы, назначила президентом Военной коллегии и генерал-губернатором Крыма, который стал называться Таврической областью.</w:t>
      </w:r>
    </w:p>
    <w:p w:rsidR="00B936D3" w:rsidRPr="00616167" w:rsidRDefault="00B936D3" w:rsidP="00C312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936D3" w:rsidRPr="00616167" w:rsidSect="00124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248C"/>
    <w:rsid w:val="0010296A"/>
    <w:rsid w:val="0012400E"/>
    <w:rsid w:val="001E5A2D"/>
    <w:rsid w:val="00254D41"/>
    <w:rsid w:val="0028357D"/>
    <w:rsid w:val="002A42EF"/>
    <w:rsid w:val="00364C3B"/>
    <w:rsid w:val="00616167"/>
    <w:rsid w:val="00740F7D"/>
    <w:rsid w:val="00860EDB"/>
    <w:rsid w:val="009C3D1B"/>
    <w:rsid w:val="00A16BC4"/>
    <w:rsid w:val="00A44B33"/>
    <w:rsid w:val="00A573E2"/>
    <w:rsid w:val="00A61C3A"/>
    <w:rsid w:val="00B936D3"/>
    <w:rsid w:val="00BF4061"/>
    <w:rsid w:val="00C31244"/>
    <w:rsid w:val="00CE248C"/>
    <w:rsid w:val="00EB00FF"/>
    <w:rsid w:val="00ED5D80"/>
    <w:rsid w:val="00F16F1D"/>
    <w:rsid w:val="00F94971"/>
    <w:rsid w:val="00FB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248C"/>
    <w:rPr>
      <w:b/>
      <w:bCs/>
    </w:rPr>
  </w:style>
  <w:style w:type="character" w:customStyle="1" w:styleId="apple-converted-space">
    <w:name w:val="apple-converted-space"/>
    <w:basedOn w:val="a0"/>
    <w:rsid w:val="00CE248C"/>
  </w:style>
  <w:style w:type="paragraph" w:styleId="a4">
    <w:name w:val="Balloon Text"/>
    <w:basedOn w:val="a"/>
    <w:link w:val="a5"/>
    <w:uiPriority w:val="99"/>
    <w:semiHidden/>
    <w:unhideWhenUsed/>
    <w:rsid w:val="00CE2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24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38</cp:revision>
  <dcterms:created xsi:type="dcterms:W3CDTF">2014-05-20T19:06:00Z</dcterms:created>
  <dcterms:modified xsi:type="dcterms:W3CDTF">2014-05-26T08:38:00Z</dcterms:modified>
</cp:coreProperties>
</file>